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826008697" name="Picture">
</wp:docPr>
                  <a:graphic>
                    <a:graphicData uri="http://schemas.openxmlformats.org/drawingml/2006/picture">
                      <pic:pic>
                        <pic:nvPicPr>
                          <pic:cNvPr id="826008697"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625.22.00047 Поставка офисной мебели для ЦО</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625.22.00047</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625.22.00047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625.22.00047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625.22.00047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625.22.00047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